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9" w:rsidRPr="007C709E" w:rsidRDefault="008B47E9" w:rsidP="008B47E9">
      <w:pPr>
        <w:ind w:left="1440"/>
        <w:jc w:val="right"/>
        <w:rPr>
          <w:sz w:val="24"/>
          <w:szCs w:val="24"/>
          <w:lang w:val="ro-RO"/>
        </w:rPr>
      </w:pPr>
      <w:proofErr w:type="gramStart"/>
      <w:r w:rsidRPr="007C709E">
        <w:rPr>
          <w:sz w:val="24"/>
          <w:szCs w:val="24"/>
        </w:rPr>
        <w:t>„</w:t>
      </w:r>
      <w:r w:rsidRPr="007C709E">
        <w:rPr>
          <w:sz w:val="24"/>
          <w:szCs w:val="24"/>
          <w:lang w:val="ro-RO"/>
        </w:rPr>
        <w:t>Anexa nr.</w:t>
      </w:r>
      <w:proofErr w:type="gramEnd"/>
      <w:r w:rsidRPr="007C709E">
        <w:rPr>
          <w:sz w:val="24"/>
          <w:szCs w:val="24"/>
          <w:lang w:val="ro-RO"/>
        </w:rPr>
        <w:t xml:space="preserve"> 5 </w:t>
      </w:r>
    </w:p>
    <w:p w:rsidR="008B47E9" w:rsidRPr="007C709E" w:rsidRDefault="008B47E9" w:rsidP="008B47E9">
      <w:pPr>
        <w:ind w:left="2880"/>
        <w:jc w:val="right"/>
        <w:rPr>
          <w:sz w:val="24"/>
          <w:szCs w:val="24"/>
          <w:lang w:val="ro-RO"/>
        </w:rPr>
      </w:pPr>
      <w:r w:rsidRPr="007C709E">
        <w:rPr>
          <w:sz w:val="24"/>
          <w:szCs w:val="24"/>
          <w:lang w:val="ro-RO"/>
        </w:rPr>
        <w:t xml:space="preserve">la Regulamentul privind modalitatea </w:t>
      </w:r>
      <w:r w:rsidRPr="007C709E">
        <w:rPr>
          <w:sz w:val="24"/>
          <w:szCs w:val="24"/>
          <w:lang w:val="ro-RO"/>
        </w:rPr>
        <w:br/>
        <w:t xml:space="preserve">de calculare a pensiilor și modalitatea de confirmare </w:t>
      </w:r>
      <w:r w:rsidRPr="007C709E">
        <w:rPr>
          <w:sz w:val="24"/>
          <w:szCs w:val="24"/>
          <w:lang w:val="ro-RO"/>
        </w:rPr>
        <w:br/>
        <w:t>a stagiului de cotizare pentru stabilirea pensiilor</w:t>
      </w:r>
    </w:p>
    <w:p w:rsidR="008B47E9" w:rsidRPr="00546EBF" w:rsidRDefault="008B47E9" w:rsidP="008B47E9">
      <w:pPr>
        <w:jc w:val="right"/>
        <w:rPr>
          <w:sz w:val="28"/>
          <w:szCs w:val="28"/>
          <w:lang w:val="ro-RO"/>
        </w:rPr>
      </w:pPr>
    </w:p>
    <w:p w:rsidR="008B47E9" w:rsidRPr="00546EBF" w:rsidRDefault="008B47E9" w:rsidP="008B47E9">
      <w:pPr>
        <w:jc w:val="center"/>
        <w:rPr>
          <w:sz w:val="28"/>
          <w:szCs w:val="28"/>
          <w:lang w:val="ro-RO"/>
        </w:rPr>
      </w:pPr>
    </w:p>
    <w:p w:rsidR="008B47E9" w:rsidRPr="00546EBF" w:rsidRDefault="008B47E9" w:rsidP="008B47E9">
      <w:pPr>
        <w:jc w:val="center"/>
        <w:rPr>
          <w:b/>
          <w:sz w:val="28"/>
          <w:szCs w:val="28"/>
          <w:lang w:val="ro-RO"/>
        </w:rPr>
      </w:pPr>
      <w:r w:rsidRPr="00546EBF">
        <w:rPr>
          <w:b/>
          <w:sz w:val="28"/>
          <w:szCs w:val="28"/>
          <w:lang w:val="ro-RO"/>
        </w:rPr>
        <w:t>Coeficienții cumulativi de indexare</w:t>
      </w:r>
    </w:p>
    <w:p w:rsidR="008B47E9" w:rsidRPr="00546EBF" w:rsidRDefault="008B47E9" w:rsidP="008B47E9">
      <w:pPr>
        <w:jc w:val="center"/>
        <w:rPr>
          <w:b/>
          <w:sz w:val="28"/>
          <w:szCs w:val="28"/>
          <w:lang w:val="ro-RO"/>
        </w:rPr>
      </w:pPr>
      <w:r w:rsidRPr="00546EBF">
        <w:rPr>
          <w:b/>
          <w:sz w:val="28"/>
          <w:szCs w:val="28"/>
          <w:lang w:val="ro-RO"/>
        </w:rPr>
        <w:t xml:space="preserve">a pensiilor </w:t>
      </w:r>
      <w:r>
        <w:rPr>
          <w:b/>
          <w:sz w:val="28"/>
          <w:szCs w:val="28"/>
          <w:lang w:val="ro-RO"/>
        </w:rPr>
        <w:t>pentru perioada anilor 1999-2018</w:t>
      </w:r>
    </w:p>
    <w:p w:rsidR="008B47E9" w:rsidRPr="00546EBF" w:rsidRDefault="008B47E9" w:rsidP="008B47E9">
      <w:pPr>
        <w:jc w:val="center"/>
        <w:rPr>
          <w:sz w:val="28"/>
          <w:szCs w:val="28"/>
          <w:lang w:val="ro-RO"/>
        </w:rPr>
      </w:pPr>
    </w:p>
    <w:p w:rsidR="008B47E9" w:rsidRPr="00546EBF" w:rsidRDefault="008B47E9" w:rsidP="008B47E9">
      <w:pPr>
        <w:jc w:val="center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7"/>
        <w:gridCol w:w="5135"/>
      </w:tblGrid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B4D5C">
              <w:rPr>
                <w:b/>
                <w:sz w:val="28"/>
                <w:szCs w:val="28"/>
                <w:lang w:val="ro-RO"/>
              </w:rPr>
              <w:t>Anii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B4D5C">
              <w:rPr>
                <w:b/>
                <w:sz w:val="28"/>
                <w:szCs w:val="28"/>
                <w:lang w:val="ro-RO"/>
              </w:rPr>
              <w:t>Coeficientul cumulativ de indexare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1999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13,105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2000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10,160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2001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7,579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2002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6,244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2003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5,371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2004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4,073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2005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3,715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2006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3,211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2007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2,661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2008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2,274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2009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1,894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2010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1,818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2011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1,685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2012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1,538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2013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1,440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2014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1,354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2015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1,254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2016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bCs/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bCs/>
                <w:color w:val="000000"/>
                <w:sz w:val="28"/>
                <w:szCs w:val="28"/>
                <w:lang w:val="ro-RO"/>
              </w:rPr>
              <w:t>1,138</w:t>
            </w:r>
          </w:p>
        </w:tc>
      </w:tr>
      <w:tr w:rsidR="008B47E9" w:rsidRPr="009B4D5C" w:rsidTr="00A41183"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2017</w:t>
            </w:r>
          </w:p>
        </w:tc>
        <w:tc>
          <w:tcPr>
            <w:tcW w:w="2778" w:type="pct"/>
          </w:tcPr>
          <w:p w:rsidR="008B47E9" w:rsidRPr="009B4D5C" w:rsidRDefault="008B47E9" w:rsidP="00A41183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B4D5C">
              <w:rPr>
                <w:color w:val="000000"/>
                <w:sz w:val="28"/>
                <w:szCs w:val="28"/>
                <w:lang w:val="ro-RO"/>
              </w:rPr>
              <w:t>1</w:t>
            </w:r>
            <w:r>
              <w:rPr>
                <w:color w:val="000000"/>
                <w:sz w:val="28"/>
                <w:szCs w:val="28"/>
                <w:lang w:val="ro-RO"/>
              </w:rPr>
              <w:t>,</w:t>
            </w:r>
            <w:r w:rsidRPr="009B4D5C">
              <w:rPr>
                <w:color w:val="000000"/>
                <w:sz w:val="28"/>
                <w:szCs w:val="28"/>
                <w:lang w:val="ro-RO"/>
              </w:rPr>
              <w:t>066</w:t>
            </w:r>
          </w:p>
        </w:tc>
      </w:tr>
      <w:tr w:rsidR="008B47E9" w:rsidRPr="009B4D5C" w:rsidTr="00A41183">
        <w:trPr>
          <w:trHeight w:val="70"/>
        </w:trPr>
        <w:tc>
          <w:tcPr>
            <w:tcW w:w="2222" w:type="pct"/>
          </w:tcPr>
          <w:p w:rsidR="008B47E9" w:rsidRPr="009B4D5C" w:rsidRDefault="008B47E9" w:rsidP="00A41183">
            <w:pPr>
              <w:jc w:val="center"/>
              <w:rPr>
                <w:sz w:val="28"/>
                <w:szCs w:val="28"/>
                <w:lang w:val="ro-RO"/>
              </w:rPr>
            </w:pPr>
            <w:r w:rsidRPr="009B4D5C">
              <w:rPr>
                <w:sz w:val="28"/>
                <w:szCs w:val="28"/>
                <w:lang w:val="ro-RO"/>
              </w:rPr>
              <w:t>2018</w:t>
            </w:r>
          </w:p>
        </w:tc>
        <w:tc>
          <w:tcPr>
            <w:tcW w:w="2778" w:type="pct"/>
          </w:tcPr>
          <w:p w:rsidR="008B47E9" w:rsidRPr="00381208" w:rsidRDefault="008B47E9" w:rsidP="00A41183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381208">
              <w:rPr>
                <w:color w:val="000000"/>
                <w:sz w:val="28"/>
                <w:szCs w:val="28"/>
                <w:lang w:val="ro-RO"/>
              </w:rPr>
              <w:t>1,0</w:t>
            </w:r>
            <w:r>
              <w:rPr>
                <w:sz w:val="28"/>
                <w:szCs w:val="28"/>
                <w:vertAlign w:val="superscript"/>
              </w:rPr>
              <w:t>.</w:t>
            </w:r>
            <w:r w:rsidRPr="00381208">
              <w:rPr>
                <w:sz w:val="28"/>
                <w:szCs w:val="28"/>
                <w:vertAlign w:val="superscript"/>
              </w:rPr>
              <w:t>”</w:t>
            </w:r>
          </w:p>
        </w:tc>
      </w:tr>
    </w:tbl>
    <w:p w:rsidR="007E5DBB" w:rsidRDefault="007E5DBB"/>
    <w:sectPr w:rsidR="007E5DBB" w:rsidSect="007E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47E9"/>
    <w:rsid w:val="007E5DBB"/>
    <w:rsid w:val="008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2018-03-23T14:07:00Z</dcterms:created>
  <dcterms:modified xsi:type="dcterms:W3CDTF">2018-03-23T14:07:00Z</dcterms:modified>
</cp:coreProperties>
</file>